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43" w:rsidRDefault="000D1543" w:rsidP="009869DA">
      <w:pPr>
        <w:jc w:val="center"/>
      </w:pPr>
    </w:p>
    <w:p w:rsidR="009869DA" w:rsidRDefault="009869DA" w:rsidP="009869DA">
      <w:pPr>
        <w:jc w:val="center"/>
      </w:pPr>
    </w:p>
    <w:p w:rsidR="009869DA" w:rsidRDefault="009869DA" w:rsidP="009869DA">
      <w:pPr>
        <w:jc w:val="center"/>
      </w:pPr>
    </w:p>
    <w:p w:rsidR="009869DA" w:rsidRDefault="009869DA" w:rsidP="009869DA">
      <w:pPr>
        <w:jc w:val="center"/>
      </w:pPr>
    </w:p>
    <w:p w:rsidR="009869DA" w:rsidRDefault="009869DA" w:rsidP="009869DA">
      <w:pPr>
        <w:jc w:val="center"/>
      </w:pPr>
    </w:p>
    <w:p w:rsidR="009869DA" w:rsidRDefault="009869DA" w:rsidP="009869DA">
      <w:pPr>
        <w:jc w:val="center"/>
      </w:pPr>
    </w:p>
    <w:p w:rsidR="009869DA" w:rsidRDefault="009869DA" w:rsidP="009869DA">
      <w:pPr>
        <w:jc w:val="center"/>
      </w:pPr>
    </w:p>
    <w:p w:rsidR="009869DA" w:rsidRDefault="009869DA" w:rsidP="009869DA">
      <w:pPr>
        <w:jc w:val="center"/>
      </w:pPr>
      <w:r>
        <w:t xml:space="preserve">Crime Prevention Strategy </w:t>
      </w:r>
    </w:p>
    <w:p w:rsidR="009869DA" w:rsidRDefault="009869DA" w:rsidP="009869DA">
      <w:pPr>
        <w:jc w:val="center"/>
      </w:pPr>
      <w:r>
        <w:t>Student’s name:</w:t>
      </w:r>
    </w:p>
    <w:p w:rsidR="009869DA" w:rsidRDefault="009869DA" w:rsidP="009869DA">
      <w:pPr>
        <w:jc w:val="center"/>
      </w:pPr>
      <w:r>
        <w:t>Professor’s name:</w:t>
      </w:r>
    </w:p>
    <w:p w:rsidR="009869DA" w:rsidRDefault="009869DA" w:rsidP="009869DA">
      <w:pPr>
        <w:jc w:val="center"/>
      </w:pPr>
      <w:r>
        <w:t>Institution of affiliation:</w:t>
      </w:r>
    </w:p>
    <w:p w:rsidR="009869DA" w:rsidRDefault="009869DA" w:rsidP="009869DA">
      <w:pPr>
        <w:jc w:val="center"/>
      </w:pPr>
      <w:r>
        <w:t>Course:</w:t>
      </w:r>
    </w:p>
    <w:p w:rsidR="009869DA" w:rsidRDefault="009869DA" w:rsidP="009869DA">
      <w:pPr>
        <w:jc w:val="center"/>
      </w:pPr>
      <w:r>
        <w:t xml:space="preserve">Date: </w:t>
      </w:r>
    </w:p>
    <w:p w:rsidR="009869DA" w:rsidRDefault="009869DA">
      <w:r>
        <w:br w:type="page"/>
      </w:r>
    </w:p>
    <w:p w:rsidR="009869DA" w:rsidRDefault="009869DA" w:rsidP="009869DA">
      <w:pPr>
        <w:ind w:firstLine="720"/>
      </w:pPr>
      <w:r>
        <w:lastRenderedPageBreak/>
        <w:t>The majority of the communities have been affected by the rise in the number of crimes following an increase in the number of school dropouts and drug abuse. The number of crimes has been attributed to poor security and a lack of effective reporting systems and functional court systems to deal with the offenders</w:t>
      </w:r>
      <w:r w:rsidR="005436EE" w:rsidRPr="005436EE">
        <w:t>. </w:t>
      </w:r>
      <w:r>
        <w:t xml:space="preserve"> Working hand in hand with the community provides alternatives in eliminating crime and creating a sustainable safe environment. Criminal activity is mostly influenced by the community and neighborhood. The areas know to have a high criminal rate often experienced a high number of criminal activity as opposed to the areas with low criminal activity despite the migration of the offenders to those areas. This theory lead to the realization that crime was more often attributed to neighborhood dynamics as opposed to individual attributes within the community. </w:t>
      </w:r>
    </w:p>
    <w:p w:rsidR="00172A54" w:rsidRDefault="009869DA" w:rsidP="009869DA">
      <w:pPr>
        <w:ind w:firstLine="720"/>
      </w:pPr>
      <w:r>
        <w:t>The majority of the developing cities are faced with challenges of economic instability and are prone to have large occupants from different areas such as emigrants and often experience an increased crime rate.  The city of choice is Chicago for instance facing a massive crime rate. Social disorganization has highly been implicated to be the leading cause of increased crime among the people following a reduction in capital and collective efficacy thus boosting the crime rate. The two attributes are an indication of the community to control crime rate und</w:t>
      </w:r>
      <w:r w:rsidR="00172A54">
        <w:t>er different variables.</w:t>
      </w:r>
    </w:p>
    <w:p w:rsidR="009869DA" w:rsidRDefault="009869DA" w:rsidP="009869DA">
      <w:pPr>
        <w:ind w:firstLine="720"/>
      </w:pPr>
      <w:r>
        <w:t xml:space="preserve">The various impacts of social disorganization on aspects of the community are the contributing factors towards an increase in crime. The effect on family structure and stability disruption contributes to crime and </w:t>
      </w:r>
      <w:r w:rsidR="00172A54">
        <w:t>neighbourhood</w:t>
      </w:r>
      <w:r>
        <w:t xml:space="preserve"> process. A variety of crimes happening in the neighborhood</w:t>
      </w:r>
      <w:bookmarkStart w:id="0" w:name="_GoBack"/>
      <w:bookmarkEnd w:id="0"/>
      <w:r>
        <w:t xml:space="preserve"> is due to a deficiency in the social structure such as churches and community reporting systems. Low economic status, ethnic heterogeneity greatly contributes to the </w:t>
      </w:r>
      <w:r w:rsidR="00172A54">
        <w:t>crime process</w:t>
      </w:r>
      <w:r w:rsidRPr="009869DA">
        <w:t xml:space="preserve">. </w:t>
      </w:r>
      <w:r>
        <w:t xml:space="preserve"> </w:t>
      </w:r>
    </w:p>
    <w:p w:rsidR="009869DA" w:rsidRDefault="009869DA" w:rsidP="009869DA">
      <w:pPr>
        <w:ind w:firstLine="720"/>
      </w:pPr>
      <w:r>
        <w:lastRenderedPageBreak/>
        <w:t xml:space="preserve">Addressing the issues related to crime involves several factors that involve partnership with the community. Major attributed prevention strategies are aimed at addressing the challenges of social disorganization to meet the needs of the community either at a family level or </w:t>
      </w:r>
      <w:r w:rsidR="00172A54">
        <w:t>neighbourhood</w:t>
      </w:r>
      <w:r>
        <w:t xml:space="preserve"> level. Attempts made at fighting crime include providing strong family and social structures to support the occupants and increasing financial support to the community through the c</w:t>
      </w:r>
      <w:r w:rsidR="00172A54">
        <w:t>reation of employment.</w:t>
      </w:r>
    </w:p>
    <w:p w:rsidR="009869DA" w:rsidRDefault="009869DA" w:rsidP="009869DA">
      <w:pPr>
        <w:ind w:firstLine="720"/>
      </w:pPr>
      <w:r>
        <w:t xml:space="preserve">Working with the community to develop effective policies required to reduce and curb crime in the city is effective means of reducing crime. The laws must be enforced by the policies and the guilty offenders punished by the court of law later provided education of means of reforming from the act. Formulating policies that favor the funding of family preservation programs highly serves to prevent crime and encouraging the formulation of public laws such as bureaucracies towards </w:t>
      </w:r>
      <w:r w:rsidR="00172A54">
        <w:t>neighbourhood advantage.</w:t>
      </w:r>
    </w:p>
    <w:p w:rsidR="009869DA" w:rsidRDefault="009869DA" w:rsidP="009869DA">
      <w:pPr>
        <w:ind w:firstLine="720"/>
      </w:pPr>
      <w:r>
        <w:t xml:space="preserve">Other important laws put in place to reduce crime include the drug and substance abuse act that limits the amount of alcohol consumption. Alcohol and drug abuse have been associated with major crimes. Hof spot policing to monitor the areas most affected by crime and increasing the age drop out from school to limit the number of criminal activities. Lastly, it is important to formulate </w:t>
      </w:r>
      <w:r w:rsidR="00172A54">
        <w:t>behavioural</w:t>
      </w:r>
      <w:r>
        <w:t xml:space="preserve"> intervention programs such as the youth guidance program offered in Chicago that focuses on engaging stud</w:t>
      </w:r>
      <w:r w:rsidR="00172A54">
        <w:t>ents in most activities.</w:t>
      </w:r>
    </w:p>
    <w:p w:rsidR="009869DA" w:rsidRDefault="009869DA">
      <w:r>
        <w:br w:type="page"/>
      </w:r>
    </w:p>
    <w:p w:rsidR="005436EE" w:rsidRPr="005436EE" w:rsidRDefault="009869DA" w:rsidP="005436EE">
      <w:pPr>
        <w:jc w:val="center"/>
      </w:pPr>
      <w:r>
        <w:lastRenderedPageBreak/>
        <w:t>References</w:t>
      </w:r>
    </w:p>
    <w:p w:rsidR="005436EE" w:rsidRPr="005436EE" w:rsidRDefault="005436EE" w:rsidP="005436EE">
      <w:pPr>
        <w:ind w:left="720" w:hanging="720"/>
      </w:pPr>
    </w:p>
    <w:p w:rsidR="005436EE" w:rsidRPr="005436EE" w:rsidRDefault="00172A54" w:rsidP="005436EE">
      <w:pPr>
        <w:ind w:left="720" w:hanging="720"/>
      </w:pPr>
      <w:r>
        <w:rPr>
          <w:rFonts w:ascii="Arial" w:hAnsi="Arial" w:cs="Arial"/>
          <w:color w:val="222222"/>
          <w:sz w:val="20"/>
          <w:szCs w:val="20"/>
          <w:shd w:val="clear" w:color="auto" w:fill="FFFFFF"/>
        </w:rPr>
        <w:t>Akers, R. L. (2013). </w:t>
      </w:r>
      <w:r>
        <w:rPr>
          <w:rFonts w:ascii="Arial" w:hAnsi="Arial" w:cs="Arial"/>
          <w:i/>
          <w:iCs/>
          <w:color w:val="222222"/>
          <w:sz w:val="20"/>
          <w:szCs w:val="20"/>
          <w:shd w:val="clear" w:color="auto" w:fill="FFFFFF"/>
        </w:rPr>
        <w:t>Criminological theories: Introduction and evaluation</w:t>
      </w:r>
      <w:r>
        <w:rPr>
          <w:rFonts w:ascii="Arial" w:hAnsi="Arial" w:cs="Arial"/>
          <w:color w:val="222222"/>
          <w:sz w:val="20"/>
          <w:szCs w:val="20"/>
          <w:shd w:val="clear" w:color="auto" w:fill="FFFFFF"/>
        </w:rPr>
        <w:t>. Routledge.</w:t>
      </w:r>
    </w:p>
    <w:sectPr w:rsidR="005436EE" w:rsidRPr="005436E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5C7" w:rsidRDefault="001625C7" w:rsidP="009869DA">
      <w:pPr>
        <w:spacing w:after="0" w:line="240" w:lineRule="auto"/>
      </w:pPr>
      <w:r>
        <w:separator/>
      </w:r>
    </w:p>
  </w:endnote>
  <w:endnote w:type="continuationSeparator" w:id="0">
    <w:p w:rsidR="001625C7" w:rsidRDefault="001625C7" w:rsidP="0098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5C7" w:rsidRDefault="001625C7" w:rsidP="009869DA">
      <w:pPr>
        <w:spacing w:after="0" w:line="240" w:lineRule="auto"/>
      </w:pPr>
      <w:r>
        <w:separator/>
      </w:r>
    </w:p>
  </w:footnote>
  <w:footnote w:type="continuationSeparator" w:id="0">
    <w:p w:rsidR="001625C7" w:rsidRDefault="001625C7" w:rsidP="0098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055958"/>
      <w:docPartObj>
        <w:docPartGallery w:val="Page Numbers (Top of Page)"/>
        <w:docPartUnique/>
      </w:docPartObj>
    </w:sdtPr>
    <w:sdtEndPr>
      <w:rPr>
        <w:noProof/>
      </w:rPr>
    </w:sdtEndPr>
    <w:sdtContent>
      <w:p w:rsidR="009869DA" w:rsidRDefault="009869DA">
        <w:pPr>
          <w:pStyle w:val="Header"/>
          <w:jc w:val="right"/>
        </w:pPr>
        <w:r>
          <w:fldChar w:fldCharType="begin"/>
        </w:r>
        <w:r>
          <w:instrText xml:space="preserve"> PAGE   \* MERGEFORMAT </w:instrText>
        </w:r>
        <w:r>
          <w:fldChar w:fldCharType="separate"/>
        </w:r>
        <w:r w:rsidR="00172A54">
          <w:rPr>
            <w:noProof/>
          </w:rPr>
          <w:t>4</w:t>
        </w:r>
        <w:r>
          <w:rPr>
            <w:noProof/>
          </w:rPr>
          <w:fldChar w:fldCharType="end"/>
        </w:r>
      </w:p>
    </w:sdtContent>
  </w:sdt>
  <w:p w:rsidR="009869DA" w:rsidRDefault="00986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NzCyNDIyNDA3NjVQ0lEKTi0uzszPAykwrAUAK1J/KCwAAAA="/>
  </w:docVars>
  <w:rsids>
    <w:rsidRoot w:val="009869DA"/>
    <w:rsid w:val="00071F47"/>
    <w:rsid w:val="000D1543"/>
    <w:rsid w:val="001625C7"/>
    <w:rsid w:val="00172A54"/>
    <w:rsid w:val="0040013C"/>
    <w:rsid w:val="005436EE"/>
    <w:rsid w:val="00986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0A13"/>
  <w15:chartTrackingRefBased/>
  <w15:docId w15:val="{48030835-C118-4F35-81D1-9C677B59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9DA"/>
  </w:style>
  <w:style w:type="paragraph" w:styleId="Footer">
    <w:name w:val="footer"/>
    <w:basedOn w:val="Normal"/>
    <w:link w:val="FooterChar"/>
    <w:uiPriority w:val="99"/>
    <w:unhideWhenUsed/>
    <w:rsid w:val="0098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2021-09-27T00:47:00Z</dcterms:created>
  <dcterms:modified xsi:type="dcterms:W3CDTF">2021-09-27T00:47:00Z</dcterms:modified>
</cp:coreProperties>
</file>